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D0ED" w14:textId="4E779CBB" w:rsidR="003C33CB" w:rsidRDefault="00E633D1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BF94F" wp14:editId="17A2725A">
                <wp:simplePos x="0" y="0"/>
                <wp:positionH relativeFrom="margin">
                  <wp:align>left</wp:align>
                </wp:positionH>
                <wp:positionV relativeFrom="paragraph">
                  <wp:posOffset>126467</wp:posOffset>
                </wp:positionV>
                <wp:extent cx="3152851" cy="1748333"/>
                <wp:effectExtent l="0" t="0" r="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52851" cy="174833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BBCB5F" w14:textId="42E89277" w:rsidR="003C33CB" w:rsidRPr="00DF77CF" w:rsidRDefault="00E633D1" w:rsidP="007B2E23">
                            <w:pPr>
                              <w:pStyle w:val="a7"/>
                              <w:spacing w:before="0" w:beforeAutospacing="0" w:after="0" w:afterAutospacing="0"/>
                              <w:jc w:val="thaiDistribute"/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การกระทำอันเป็นการฝ่าฝืนกฎหมายเกี่ยวกับการติดตั้งป้ายโฆษณา หรือสิ่งอื่นใดที่รุกล้ำทางสาธารณะ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BF94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0;margin-top:9.95pt;width:248.25pt;height:137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" filled="f" stroked="f">
                <o:lock v:ext="edit" shapetype="t"/>
                <v:textbox>
                  <w:txbxContent>
                    <w:p w14:paraId="22BBCB5F" w14:textId="42E89277" w:rsidR="003C33CB" w:rsidRPr="00DF77CF" w:rsidRDefault="00E633D1" w:rsidP="007B2E23">
                      <w:pPr>
                        <w:pStyle w:val="a7"/>
                        <w:spacing w:before="0" w:beforeAutospacing="0" w:after="0" w:afterAutospacing="0"/>
                        <w:jc w:val="thaiDistribute"/>
                        <w:rPr>
                          <w:rFonts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การกระทำอันเป็นการฝ่าฝืนกฎหมายเกี่ยวกับการติดตั้งป้ายโฆษณา หรือสิ่งอื่นใดที่รุกล้ำทางสาธารณะ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9C0FC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1FD2F74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9125FEA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0F667A0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7F25A3C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77CAC54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4EBE802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930783B" w14:textId="05C35B58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38151AA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326C59D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1781697" w14:textId="77777777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70770C0" w14:textId="59545EAE" w:rsidR="003C33CB" w:rsidRDefault="003C33CB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24E683B" w14:textId="3ED81503" w:rsidR="00DF77CF" w:rsidRDefault="00DF77CF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20869B9" w14:textId="5FF0C1AB" w:rsidR="00E633D1" w:rsidRDefault="00E633D1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B71D5A5" w14:textId="31CB55C9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CD56424" w14:textId="02AAF055" w:rsidR="00245764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rFonts w:ascii="BrowalliaUPC" w:hAnsi="BrowalliaUPC" w:cs="BrowalliaUPC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3D764D9" wp14:editId="1B1D3163">
            <wp:simplePos x="0" y="0"/>
            <wp:positionH relativeFrom="column">
              <wp:posOffset>843406</wp:posOffset>
            </wp:positionH>
            <wp:positionV relativeFrom="paragraph">
              <wp:posOffset>10998</wp:posOffset>
            </wp:positionV>
            <wp:extent cx="1699187" cy="1587399"/>
            <wp:effectExtent l="0" t="0" r="0" b="0"/>
            <wp:wrapNone/>
            <wp:docPr id="5" name="Picture 30" descr="D:\แบบฟอร์มอบต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แบบฟอร์มอบต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84" cy="159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F70E" w14:textId="77777777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D960768" w14:textId="77777777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31BF0A6" w14:textId="77777777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96C1A73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A2DE884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F603072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D322919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A421E44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EB56E89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F110247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14F252C" w14:textId="77777777" w:rsidR="001E0BA7" w:rsidRDefault="001E0BA7" w:rsidP="002C1ECE">
      <w:pPr>
        <w:spacing w:after="0" w:line="240" w:lineRule="auto"/>
        <w:jc w:val="center"/>
        <w:rPr>
          <w:rFonts w:ascii="BrowalliaUPC" w:hAnsi="BrowalliaUPC" w:cs="BrowalliaUPC" w:hint="cs"/>
          <w:b/>
          <w:bCs/>
          <w:color w:val="000000"/>
          <w:sz w:val="16"/>
          <w:szCs w:val="16"/>
        </w:rPr>
      </w:pPr>
    </w:p>
    <w:p w14:paraId="2A55BD44" w14:textId="652F9FDD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9A31B01" w14:textId="77777777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5FE3778" w14:textId="2A045071" w:rsidR="002C1ECE" w:rsidRPr="00811D8F" w:rsidRDefault="003C33CB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rFonts w:ascii="BrowalliaUPC" w:hAnsi="BrowalliaUPC" w:cs="BrowalliaUPC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3F3337DE" wp14:editId="3A5D7472">
                <wp:extent cx="3016250" cy="777875"/>
                <wp:effectExtent l="114300" t="9525" r="19050" b="38100"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6250" cy="777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5E21E" w14:textId="44A083F4" w:rsidR="003C33CB" w:rsidRPr="00DF77CF" w:rsidRDefault="003C33CB" w:rsidP="00DF77CF">
                            <w:pPr>
                              <w:pStyle w:val="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77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องค์การบริหารส่วนตำบ</w:t>
                            </w:r>
                            <w:r w:rsidR="00FD2EE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ล</w:t>
                            </w:r>
                            <w:r w:rsidRPr="00DF77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กำปัง</w:t>
                            </w:r>
                          </w:p>
                          <w:p w14:paraId="4C208864" w14:textId="77777777" w:rsidR="003C33CB" w:rsidRPr="00DF77CF" w:rsidRDefault="003C33CB" w:rsidP="00DF77CF">
                            <w:pPr>
                              <w:pStyle w:val="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DF77C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อำเภอโนนไทย  จังหวัดนครราชสีมา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337DE" id="WordArt 2" o:spid="_x0000_s1027" type="#_x0000_t202" style="width:237.5pt;height: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6E5E21E" w14:textId="44A083F4" w:rsidR="003C33CB" w:rsidRPr="00DF77CF" w:rsidRDefault="003C33CB" w:rsidP="00DF77CF">
                      <w:pPr>
                        <w:pStyle w:val="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F77CF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องค์การบริหารส่วนตำบ</w:t>
                      </w:r>
                      <w:r w:rsidR="00FD2EEC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ล</w:t>
                      </w:r>
                      <w:r w:rsidRPr="00DF77CF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กำปัง</w:t>
                      </w:r>
                    </w:p>
                    <w:p w14:paraId="4C208864" w14:textId="77777777" w:rsidR="003C33CB" w:rsidRPr="00DF77CF" w:rsidRDefault="003C33CB" w:rsidP="00DF77CF">
                      <w:pPr>
                        <w:pStyle w:val="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DF77CF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อำเภอโนนไทย  จังหวัดนครราชสีมา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2E6AF" w14:textId="77777777" w:rsidR="002C1ECE" w:rsidRPr="00811D8F" w:rsidRDefault="002C1ECE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878BD96" w14:textId="0DF23E9D" w:rsidR="002C1ECE" w:rsidRPr="00811D8F" w:rsidRDefault="002C1ECE" w:rsidP="002E6DC7">
      <w:pPr>
        <w:spacing w:after="0" w:line="240" w:lineRule="auto"/>
        <w:jc w:val="center"/>
        <w:rPr>
          <w:rFonts w:ascii="BrowalliaUPC" w:hAnsi="BrowalliaUPC" w:cs="BrowalliaUPC"/>
          <w:noProof/>
          <w:sz w:val="32"/>
          <w:szCs w:val="32"/>
        </w:rPr>
      </w:pPr>
      <w:r w:rsidRPr="00811D8F">
        <w:rPr>
          <w:rFonts w:ascii="BrowalliaUPC" w:hAnsi="BrowalliaUPC" w:cs="BrowalliaUPC"/>
          <w:noProof/>
          <w:sz w:val="32"/>
          <w:szCs w:val="32"/>
          <w:cs/>
        </w:rPr>
        <w:t>โทร.</w:t>
      </w:r>
      <w:r w:rsidR="00811D8F">
        <w:rPr>
          <w:rFonts w:ascii="BrowalliaUPC" w:hAnsi="BrowalliaUPC" w:cs="BrowalliaUPC"/>
          <w:noProof/>
          <w:sz w:val="32"/>
          <w:szCs w:val="32"/>
        </w:rPr>
        <w:t>044-974224</w:t>
      </w:r>
    </w:p>
    <w:p w14:paraId="2B0E008E" w14:textId="17ECF955" w:rsidR="002C1ECE" w:rsidRPr="00811D8F" w:rsidRDefault="002C1ECE" w:rsidP="002E6DC7">
      <w:pPr>
        <w:spacing w:after="0" w:line="240" w:lineRule="auto"/>
        <w:jc w:val="center"/>
        <w:rPr>
          <w:rFonts w:ascii="BrowalliaUPC" w:hAnsi="BrowalliaUPC" w:cs="BrowalliaUPC"/>
          <w:noProof/>
          <w:sz w:val="32"/>
          <w:szCs w:val="32"/>
        </w:rPr>
      </w:pPr>
      <w:r w:rsidRPr="00811D8F">
        <w:rPr>
          <w:rFonts w:ascii="BrowalliaUPC" w:hAnsi="BrowalliaUPC" w:cs="BrowalliaUPC"/>
          <w:noProof/>
          <w:sz w:val="32"/>
          <w:szCs w:val="32"/>
          <w:cs/>
        </w:rPr>
        <w:t xml:space="preserve">แฟกซ์ </w:t>
      </w:r>
      <w:r w:rsidR="00811D8F">
        <w:rPr>
          <w:rFonts w:ascii="BrowalliaUPC" w:hAnsi="BrowalliaUPC" w:cs="BrowalliaUPC"/>
          <w:noProof/>
          <w:sz w:val="32"/>
          <w:szCs w:val="32"/>
        </w:rPr>
        <w:t>044-974224</w:t>
      </w:r>
    </w:p>
    <w:p w14:paraId="533811FD" w14:textId="4D25CE26" w:rsidR="002C1ECE" w:rsidRPr="00811D8F" w:rsidRDefault="00811D8F" w:rsidP="002E6DC7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</w:rPr>
        <w:t>www</w:t>
      </w:r>
      <w:r>
        <w:rPr>
          <w:rFonts w:ascii="BrowalliaUPC" w:hAnsi="BrowalliaUPC" w:cs="BrowalliaUPC" w:hint="cs"/>
          <w:sz w:val="32"/>
          <w:szCs w:val="32"/>
          <w:cs/>
        </w:rPr>
        <w:t>.</w:t>
      </w:r>
      <w:r>
        <w:rPr>
          <w:rFonts w:ascii="BrowalliaUPC" w:hAnsi="BrowalliaUPC" w:cs="BrowalliaUPC"/>
          <w:sz w:val="32"/>
          <w:szCs w:val="32"/>
        </w:rPr>
        <w:t>kampang.go.th</w:t>
      </w:r>
    </w:p>
    <w:p w14:paraId="2916FEEA" w14:textId="2DA2A360" w:rsidR="00811D8F" w:rsidRDefault="00811D8F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  <w:r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  <w:t>***************************************************</w:t>
      </w:r>
    </w:p>
    <w:p w14:paraId="6A3984AF" w14:textId="657A56D9" w:rsidR="00E633D1" w:rsidRDefault="00DF77CF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158F8">
        <w:rPr>
          <w:rFonts w:ascii="TH SarabunIT๙" w:hAnsi="TH SarabunIT๙" w:cs="TH SarabunIT๙"/>
          <w:color w:val="000000"/>
          <w:sz w:val="32"/>
          <w:szCs w:val="32"/>
        </w:rPr>
        <w:t xml:space="preserve">   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56B78DAC" w14:textId="77777777" w:rsidR="00245764" w:rsidRDefault="00245764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146FD56" w14:textId="77777777" w:rsidR="001E0BA7" w:rsidRDefault="001E0BA7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14:paraId="0D1A49B4" w14:textId="77777777" w:rsidR="00245764" w:rsidRDefault="00245764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46E65E9" w14:textId="77777777" w:rsidR="00245764" w:rsidRDefault="00245764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AA0D724" w14:textId="3D48E76C" w:rsidR="00E633D1" w:rsidRDefault="004D00D5" w:rsidP="00E633D1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กฎหมายเกี่ยวกับป้ายโฆษณาบนทางสาธารณะ  ตามพระราชบัญญัติควบคุมอาคาร  พ.ศ. 2522  กฎหมายเกี่ยวกับการก่อสร้างป้ายบนอาคาร และบนพื้นดินป้ายบนอาคารตามกฎหมายพระราชบัญญัติควบคุม</w:t>
      </w:r>
      <w:r w:rsidR="004A291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อาคาร พ.ศ. 2522 มาตรา 4 (3) ป้าย หรือสิ่งที่สร้างขึ้นสำหรับติดตั้ง หรือตั้งป้าย</w:t>
      </w:r>
    </w:p>
    <w:p w14:paraId="0B8F878A" w14:textId="2AD6403C" w:rsidR="004A2912" w:rsidRDefault="004A2912" w:rsidP="004A2912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A291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ก) ที่ติด หรือตั้งไว้เหนือที่สาธารณะ และมีขนาดเกินหนึ่งตารางเมตร หรือมีน้ำหนักรวมทั้งโครงสร้างเกินสิบกิโลกรัม</w:t>
      </w:r>
    </w:p>
    <w:p w14:paraId="1B8609E5" w14:textId="57F3FF74" w:rsidR="004A2912" w:rsidRDefault="004A2912" w:rsidP="004A2912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(ข) ที่ติด หรือตั้งไว้ในระยะห่างจากที่สาธารณะ ซึ่งเมื่อวัดในทางราบแล้ว ระยะห่างจากที่สาธารณะมีน้อยกว่าความสูงของป้ายนั้น เมื่อวัดจากพื้นดิน และมีขนาด หรือน้ำหนักเกินกว่าที่กำหนดในกฎกระทรวง</w:t>
      </w:r>
    </w:p>
    <w:p w14:paraId="64645940" w14:textId="1E6CB653" w:rsidR="004A2912" w:rsidRDefault="004A2912" w:rsidP="004A2912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ตามกฎกระทรวงฉบับที่ 23 (พ.ศ. 2533)</w:t>
      </w:r>
    </w:p>
    <w:p w14:paraId="223C609B" w14:textId="2BDA0D34" w:rsidR="004A2912" w:rsidRDefault="004A2912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ให้ป้าย หรือสิ่งที่สร้างขึ้นสำหรับติดตั้งไว้ในระยะห่างจากที่สาธารณะ ซึ่งเมื่อวัดในทางราบแล้วระยะห่างจากที่สาธารณะ มีน้อยกว่าความสูงของป้ายนั้นเมื่อวัดจากพื้นดิน และมีขนาดความกว้างของป้ายเกินห้าสิบเซนติเมตร หรือยาวเกินหนึ่งเมตร หรือเนื้อที่ของป้ายเกินห้าพันตารางเซนติเมตร หรือมีน้ำหนั</w:t>
      </w:r>
      <w:r w:rsidR="00E16E11"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ของป้ายหรือสิ่งที่สร้างขึ้นสำหรับ หรือติดตั้งป้ายอย่างใดอย่างหนึ่ง หรือทั้งสองอย่างรวมกันเกินสิบกิโลกรัมเป็นอาคารตามมาตรา 4 กฎกระทรวงกำหนดสิ่งที่ส</w:t>
      </w:r>
      <w:r w:rsidR="00E16E11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ขึ้นอย่างอื่นเป็นอาคารตามกฎหมาย ว่าด้วยการควบคุมอาคาร พ.ศ. 2544 สิ่งที่สร้างอย่างอื่น ที่มีความสูงระดับฐานตั้งแต่ 10 เมตร ขึ้นไป</w:t>
      </w:r>
    </w:p>
    <w:p w14:paraId="46925AC9" w14:textId="12915D41" w:rsidR="00A5624D" w:rsidRDefault="00A5624D" w:rsidP="00A5624D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ตามกฎกระทรวง 55 (พ.ศ. 2543)</w:t>
      </w:r>
    </w:p>
    <w:p w14:paraId="71C01752" w14:textId="17FE2885" w:rsidR="00A5624D" w:rsidRDefault="00A5624D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 8 ป้าย หรือสิ่งที่สร้างขึ้นสำหรับติด หรือตั้งป้ายบนหลังคา หรือดาดฟ้าของอาคารต้องไม่ล้ำออกนอกแนวผนังรอบนอกของอาคาร และส่วนบนสุดของป้าย หรือสิ่งที่สร้างขึ้นสำหรับติด หรือตั้งป้ายต้องสูงไม่เกิน 6 เมตร จากส่วนสูงของหลังคา หรือดาดฟ้าของอาคารที่ติดตั้งป้ายนั้น</w:t>
      </w:r>
    </w:p>
    <w:p w14:paraId="7E37CDA4" w14:textId="77777777" w:rsidR="00A5624D" w:rsidRDefault="00A5624D" w:rsidP="00A5624D">
      <w:pPr>
        <w:pStyle w:val="a7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2BB9053" w14:textId="77777777" w:rsidR="0069036F" w:rsidRDefault="0069036F" w:rsidP="00A5624D">
      <w:pPr>
        <w:pStyle w:val="a7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1E6814A" w14:textId="67394EBE" w:rsidR="0069036F" w:rsidRDefault="0069036F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 13 ป้ายที่ติดตั้งอยู่บ</w:t>
      </w:r>
      <w:r w:rsidR="00E16E11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ดินโดยตรง ต้องมีความสูงไม่เกินระยะที่วัด จากจุดที่ติดตั้งป้าย ไปจนถึงกึ่งกลางถนนสาธารณะ ที่อยู่ใกล้ป้ายนั้นที่สุด และมีความยาวของป้ายไม่เกิน 32 เมตร </w:t>
      </w:r>
    </w:p>
    <w:p w14:paraId="70B11AE2" w14:textId="1D39EDBF" w:rsidR="0069036F" w:rsidRPr="0069036F" w:rsidRDefault="0069036F" w:rsidP="00621FC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6903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บทกำหนดโทษ</w:t>
      </w:r>
    </w:p>
    <w:p w14:paraId="569DD751" w14:textId="362B8B3E" w:rsidR="00E633D1" w:rsidRDefault="0069036F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มาตรา 65 ความผิด ก่อสร้างโดยมิได้รับอนุญาต หรือก่อสร้างผิดแบบ (มาตรา 21, มาตรา 31) ต้องระวางโทษ จำคุกไม่เกิน 3 เดือน หรือ ปรับไม่เกิน 6 หมื่นบาท หรือ ทั้งจำทั้งปรับ โทษปรับอ</w:t>
      </w:r>
      <w:r w:rsidR="000D477D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กวันละไม่เกิน 10,000 บาท</w:t>
      </w:r>
    </w:p>
    <w:p w14:paraId="53AFFFD9" w14:textId="4932BB20" w:rsidR="0069036F" w:rsidRDefault="0069036F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มาตรา 66 ทวิ ความผิด ไม่รื้อถอนตามคำสั่ง จำคุกไม่เกิน 6 เดือน หรือปรับไม่เกิน 100,000 บาท หรือทั้งจำทั้งปรับ โทษปรับอ</w:t>
      </w:r>
      <w:r w:rsidR="00001142"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กวันละไม่เกิน 30,000 บาท</w:t>
      </w:r>
    </w:p>
    <w:p w14:paraId="4F8E9477" w14:textId="517F5252" w:rsidR="00DF77CF" w:rsidRDefault="0069036F" w:rsidP="00853AA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มาตรา 70 ความผิดเพื่อพาณิชยกรรม หรือเป็นการกระทำในทางการค้า เพื่อให้เช่า ให้เช่าซื้อ ขาย หรือ จำหน่ายโดยมีค่าตอบแทน โทษปรับเป็น 2 เท่าของโทษตามมาตรานั้น</w:t>
      </w:r>
    </w:p>
    <w:p w14:paraId="598404F4" w14:textId="77777777" w:rsidR="0069036F" w:rsidRDefault="0069036F" w:rsidP="0069036F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BrowalliaUPC" w:hAnsi="BrowalliaUPC" w:cs="BrowalliaUPC" w:hint="cs"/>
          <w:b/>
          <w:bCs/>
          <w:color w:val="FF0000"/>
          <w:sz w:val="36"/>
          <w:szCs w:val="36"/>
        </w:rPr>
      </w:pPr>
    </w:p>
    <w:p w14:paraId="2BE26AE7" w14:textId="2162A9DC" w:rsidR="009B46AD" w:rsidRPr="009B46AD" w:rsidRDefault="001E0BA7" w:rsidP="009B46AD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FF0000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EF220E" wp14:editId="7B71B4D7">
            <wp:simplePos x="0" y="0"/>
            <wp:positionH relativeFrom="column">
              <wp:posOffset>113919</wp:posOffset>
            </wp:positionH>
            <wp:positionV relativeFrom="paragraph">
              <wp:posOffset>480161</wp:posOffset>
            </wp:positionV>
            <wp:extent cx="2948026" cy="1657770"/>
            <wp:effectExtent l="0" t="0" r="5080" b="0"/>
            <wp:wrapNone/>
            <wp:docPr id="10500602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26" cy="16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6AD">
        <w:rPr>
          <w:rFonts w:ascii="BrowalliaUPC" w:hAnsi="BrowalliaUPC" w:cs="BrowalliaUPC"/>
          <w:b/>
          <w:bCs/>
          <w:color w:val="FF0000"/>
          <w:sz w:val="36"/>
          <w:szCs w:val="36"/>
        </w:rPr>
        <w:t>***************************</w:t>
      </w:r>
    </w:p>
    <w:sectPr w:rsidR="009B46AD" w:rsidRPr="009B46AD" w:rsidSect="00665F13">
      <w:pgSz w:w="16838" w:h="11906" w:orient="landscape" w:code="9"/>
      <w:pgMar w:top="567" w:right="395" w:bottom="113" w:left="227" w:header="709" w:footer="709" w:gutter="0"/>
      <w:cols w:num="3" w:space="3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563"/>
    <w:multiLevelType w:val="multilevel"/>
    <w:tmpl w:val="FD9E4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2206DC7"/>
    <w:multiLevelType w:val="hybridMultilevel"/>
    <w:tmpl w:val="929A9F14"/>
    <w:lvl w:ilvl="0" w:tplc="0256FE9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F00A1"/>
    <w:multiLevelType w:val="hybridMultilevel"/>
    <w:tmpl w:val="11FE9A2C"/>
    <w:lvl w:ilvl="0" w:tplc="0882BB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361533">
    <w:abstractNumId w:val="0"/>
  </w:num>
  <w:num w:numId="2" w16cid:durableId="1745369595">
    <w:abstractNumId w:val="2"/>
  </w:num>
  <w:num w:numId="3" w16cid:durableId="112473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3A"/>
    <w:rsid w:val="00001142"/>
    <w:rsid w:val="000410A8"/>
    <w:rsid w:val="00062A6F"/>
    <w:rsid w:val="000644F3"/>
    <w:rsid w:val="00071E2E"/>
    <w:rsid w:val="00082573"/>
    <w:rsid w:val="000A7A84"/>
    <w:rsid w:val="000D4402"/>
    <w:rsid w:val="000D477D"/>
    <w:rsid w:val="000E40FE"/>
    <w:rsid w:val="00105504"/>
    <w:rsid w:val="001075A1"/>
    <w:rsid w:val="00131E4C"/>
    <w:rsid w:val="0019622C"/>
    <w:rsid w:val="001B1421"/>
    <w:rsid w:val="001C302E"/>
    <w:rsid w:val="001C3EB2"/>
    <w:rsid w:val="001E0BA7"/>
    <w:rsid w:val="00222DA8"/>
    <w:rsid w:val="00224DBD"/>
    <w:rsid w:val="00245764"/>
    <w:rsid w:val="00261955"/>
    <w:rsid w:val="00290B63"/>
    <w:rsid w:val="002C1ECE"/>
    <w:rsid w:val="002E6DC7"/>
    <w:rsid w:val="002F25FA"/>
    <w:rsid w:val="00307829"/>
    <w:rsid w:val="0031559D"/>
    <w:rsid w:val="003C33CB"/>
    <w:rsid w:val="003E525D"/>
    <w:rsid w:val="00450B82"/>
    <w:rsid w:val="0047069F"/>
    <w:rsid w:val="00486540"/>
    <w:rsid w:val="00493B4B"/>
    <w:rsid w:val="004A2912"/>
    <w:rsid w:val="004A79B1"/>
    <w:rsid w:val="004B3B89"/>
    <w:rsid w:val="004D00D5"/>
    <w:rsid w:val="004E11C0"/>
    <w:rsid w:val="00504793"/>
    <w:rsid w:val="00552F2D"/>
    <w:rsid w:val="005D06F8"/>
    <w:rsid w:val="00604D57"/>
    <w:rsid w:val="00621FC5"/>
    <w:rsid w:val="00657CD5"/>
    <w:rsid w:val="006641E8"/>
    <w:rsid w:val="0066556B"/>
    <w:rsid w:val="00665F13"/>
    <w:rsid w:val="0069036F"/>
    <w:rsid w:val="006A06AE"/>
    <w:rsid w:val="006C0547"/>
    <w:rsid w:val="006C16F7"/>
    <w:rsid w:val="00731EA4"/>
    <w:rsid w:val="007B1076"/>
    <w:rsid w:val="007B2E23"/>
    <w:rsid w:val="00811D8F"/>
    <w:rsid w:val="00853AAE"/>
    <w:rsid w:val="0086329B"/>
    <w:rsid w:val="00882A3F"/>
    <w:rsid w:val="008B6F88"/>
    <w:rsid w:val="008C43E2"/>
    <w:rsid w:val="008D0EB7"/>
    <w:rsid w:val="008E7825"/>
    <w:rsid w:val="008F429B"/>
    <w:rsid w:val="00910BAD"/>
    <w:rsid w:val="00915614"/>
    <w:rsid w:val="00935DC5"/>
    <w:rsid w:val="009506DF"/>
    <w:rsid w:val="009A3BD5"/>
    <w:rsid w:val="009A5B5D"/>
    <w:rsid w:val="009B46AD"/>
    <w:rsid w:val="009D397C"/>
    <w:rsid w:val="009E2234"/>
    <w:rsid w:val="00A20196"/>
    <w:rsid w:val="00A27B3A"/>
    <w:rsid w:val="00A44DA4"/>
    <w:rsid w:val="00A4700A"/>
    <w:rsid w:val="00A5624D"/>
    <w:rsid w:val="00AC2D0E"/>
    <w:rsid w:val="00AD058E"/>
    <w:rsid w:val="00B25E68"/>
    <w:rsid w:val="00B449FD"/>
    <w:rsid w:val="00B47449"/>
    <w:rsid w:val="00B779F2"/>
    <w:rsid w:val="00BB5CA8"/>
    <w:rsid w:val="00BE434C"/>
    <w:rsid w:val="00C32583"/>
    <w:rsid w:val="00C47B1C"/>
    <w:rsid w:val="00C64D96"/>
    <w:rsid w:val="00C76E15"/>
    <w:rsid w:val="00CA150C"/>
    <w:rsid w:val="00CB153E"/>
    <w:rsid w:val="00CC4909"/>
    <w:rsid w:val="00CC596D"/>
    <w:rsid w:val="00CD3805"/>
    <w:rsid w:val="00CE049E"/>
    <w:rsid w:val="00D267E3"/>
    <w:rsid w:val="00D53D6A"/>
    <w:rsid w:val="00D66172"/>
    <w:rsid w:val="00D66A7D"/>
    <w:rsid w:val="00D81D30"/>
    <w:rsid w:val="00D94B20"/>
    <w:rsid w:val="00DB2B36"/>
    <w:rsid w:val="00DB37AD"/>
    <w:rsid w:val="00DC4A43"/>
    <w:rsid w:val="00DF29D6"/>
    <w:rsid w:val="00DF77CF"/>
    <w:rsid w:val="00E16E11"/>
    <w:rsid w:val="00E43464"/>
    <w:rsid w:val="00E62CB8"/>
    <w:rsid w:val="00E633D1"/>
    <w:rsid w:val="00E66EB0"/>
    <w:rsid w:val="00E847C6"/>
    <w:rsid w:val="00F279E7"/>
    <w:rsid w:val="00F35590"/>
    <w:rsid w:val="00F40CCD"/>
    <w:rsid w:val="00FD2EE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27A4"/>
  <w15:docId w15:val="{99104BE0-F60F-44B2-A517-AD353829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88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A27B3A"/>
    <w:pPr>
      <w:keepNext/>
      <w:spacing w:after="0" w:line="240" w:lineRule="auto"/>
      <w:outlineLvl w:val="0"/>
    </w:pPr>
    <w:rPr>
      <w:rFonts w:ascii="Angsana New" w:eastAsia="Cordia New" w:hAnsi="Angsana New" w:cs="Angsana New"/>
      <w:sz w:val="40"/>
      <w:szCs w:val="40"/>
    </w:rPr>
  </w:style>
  <w:style w:type="paragraph" w:styleId="2">
    <w:name w:val="heading 2"/>
    <w:basedOn w:val="a"/>
    <w:next w:val="a"/>
    <w:link w:val="20"/>
    <w:qFormat/>
    <w:rsid w:val="00A27B3A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E68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E68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A27B3A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B3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A27B3A"/>
    <w:rPr>
      <w:rFonts w:ascii="Cambria" w:eastAsia="Times New Roman" w:hAnsi="Cambria" w:cs="Angsana New"/>
      <w:i/>
      <w:iCs/>
      <w:color w:val="243F6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5E68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5E68"/>
    <w:rPr>
      <w:rFonts w:ascii="Cambria" w:eastAsia="Times New Roman" w:hAnsi="Cambria" w:cs="Angsana New"/>
      <w:color w:val="243F60"/>
    </w:rPr>
  </w:style>
  <w:style w:type="paragraph" w:styleId="3">
    <w:name w:val="Body Text Indent 3"/>
    <w:basedOn w:val="a"/>
    <w:link w:val="30"/>
    <w:rsid w:val="00B25E68"/>
    <w:pPr>
      <w:spacing w:after="120" w:line="240" w:lineRule="auto"/>
      <w:ind w:left="283"/>
    </w:pPr>
    <w:rPr>
      <w:rFonts w:ascii="Cordia New" w:eastAsia="Cordia New" w:hAnsi="Cordi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B25E68"/>
    <w:rPr>
      <w:rFonts w:ascii="Cordia New" w:eastAsia="Cordia New" w:hAnsi="Cordia New" w:cs="Cordia New"/>
      <w:sz w:val="16"/>
      <w:szCs w:val="18"/>
    </w:rPr>
  </w:style>
  <w:style w:type="paragraph" w:styleId="21">
    <w:name w:val="Body Text Indent 2"/>
    <w:basedOn w:val="a"/>
    <w:link w:val="22"/>
    <w:uiPriority w:val="99"/>
    <w:unhideWhenUsed/>
    <w:rsid w:val="00B25E68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B25E68"/>
  </w:style>
  <w:style w:type="character" w:styleId="a5">
    <w:name w:val="Hyperlink"/>
    <w:basedOn w:val="a0"/>
    <w:uiPriority w:val="99"/>
    <w:unhideWhenUsed/>
    <w:rsid w:val="00B474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2D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C33C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8">
    <w:name w:val="Strong"/>
    <w:basedOn w:val="a0"/>
    <w:uiPriority w:val="22"/>
    <w:qFormat/>
    <w:rsid w:val="00DF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B112-A2AE-44FE-B10F-F3CFF95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Kampang1234 Kampang1234</cp:lastModifiedBy>
  <cp:revision>44</cp:revision>
  <cp:lastPrinted>2026-05-12T03:30:00Z</cp:lastPrinted>
  <dcterms:created xsi:type="dcterms:W3CDTF">2026-05-07T07:33:00Z</dcterms:created>
  <dcterms:modified xsi:type="dcterms:W3CDTF">2026-05-12T03:37:00Z</dcterms:modified>
</cp:coreProperties>
</file>