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073" w:rsidRDefault="00342073" w:rsidP="00342073">
      <w:pPr>
        <w:rPr>
          <w:rFonts w:hAnsi="AngsanaUPC" w:cs="AngsanaUPC"/>
          <w:sz w:val="32"/>
          <w:szCs w:val="32"/>
        </w:rPr>
      </w:pPr>
    </w:p>
    <w:p w:rsidR="00342073" w:rsidRDefault="00342073" w:rsidP="00342073">
      <w:pPr>
        <w:rPr>
          <w:rFonts w:hAnsi="AngsanaUPC" w:cs="AngsanaUPC"/>
          <w:sz w:val="32"/>
          <w:szCs w:val="32"/>
        </w:rPr>
      </w:pPr>
      <w:bookmarkStart w:id="0" w:name="_GoBack"/>
      <w:bookmarkEnd w:id="0"/>
    </w:p>
    <w:p w:rsidR="00342073" w:rsidRDefault="00342073" w:rsidP="00342073">
      <w:pPr>
        <w:rPr>
          <w:rFonts w:hAnsi="AngsanaUPC" w:cs="AngsanaUPC"/>
          <w:sz w:val="32"/>
          <w:szCs w:val="32"/>
        </w:rPr>
      </w:pPr>
    </w:p>
    <w:p w:rsidR="00342073" w:rsidRPr="0095716A" w:rsidRDefault="00342073" w:rsidP="00342073">
      <w:pPr>
        <w:pStyle w:val="BodyTextIndent"/>
        <w:spacing w:after="0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hAnsi="AngsanaUPC" w:cs="AngsanaUPC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1.65pt;margin-top:-105.75pt;width:90.4pt;height:99.55pt;z-index:251659264" filled="t" stroked="t" strokecolor="white">
            <v:imagedata r:id="rId4" o:title=""/>
          </v:shape>
          <o:OLEObject Type="Embed" ProgID="Word.Picture.8" ShapeID="_x0000_s1026" DrawAspect="Content" ObjectID="_1663763198" r:id="rId5"/>
        </w:object>
      </w:r>
      <w:r w:rsidRPr="0095716A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กำปัง</w:t>
      </w:r>
    </w:p>
    <w:p w:rsidR="00342073" w:rsidRDefault="00342073" w:rsidP="00342073">
      <w:pPr>
        <w:pStyle w:val="BodyTextIndent"/>
        <w:spacing w:after="0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95716A">
        <w:rPr>
          <w:rFonts w:ascii="TH SarabunIT๙" w:hAnsi="TH SarabunIT๙" w:cs="TH SarabunIT๙"/>
          <w:sz w:val="32"/>
          <w:szCs w:val="32"/>
        </w:rPr>
        <w:t xml:space="preserve">  </w:t>
      </w:r>
      <w:r w:rsidRPr="0095716A">
        <w:rPr>
          <w:rFonts w:ascii="TH SarabunIT๙" w:hAnsi="TH SarabunIT๙" w:cs="TH SarabunIT๙"/>
          <w:sz w:val="32"/>
          <w:szCs w:val="32"/>
          <w:cs/>
        </w:rPr>
        <w:t>แผนอัตรากำลัง 3 ปี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ประจำปีงบประมาณ 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9571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716A">
        <w:rPr>
          <w:rFonts w:ascii="TH SarabunIT๙" w:hAnsi="TH SarabunIT๙" w:cs="TH SarabunIT๙"/>
          <w:sz w:val="32"/>
          <w:szCs w:val="32"/>
        </w:rPr>
        <w:t>–</w:t>
      </w:r>
      <w:r w:rsidRPr="0095716A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342073" w:rsidRPr="0095716A" w:rsidRDefault="00342073" w:rsidP="00342073">
      <w:pPr>
        <w:tabs>
          <w:tab w:val="left" w:pos="1276"/>
          <w:tab w:val="left" w:pos="15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/>
          <w:sz w:val="32"/>
          <w:szCs w:val="32"/>
        </w:rPr>
        <w:t>---------------------------------</w:t>
      </w:r>
    </w:p>
    <w:p w:rsidR="00342073" w:rsidRPr="0095716A" w:rsidRDefault="00342073" w:rsidP="00342073">
      <w:pPr>
        <w:spacing w:after="0"/>
        <w:jc w:val="thaiDistribute"/>
        <w:rPr>
          <w:rFonts w:ascii="TH SarabunIT๙" w:hAnsi="TH SarabunIT๙" w:cs="TH SarabunIT๙"/>
          <w:szCs w:val="32"/>
          <w:cs/>
        </w:rPr>
      </w:pPr>
      <w:r w:rsidRPr="0095716A"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95716A"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0E68BF">
        <w:rPr>
          <w:rFonts w:ascii="TH SarabunIT๙" w:eastAsia="Angsana New" w:hAnsi="TH SarabunIT๙" w:cs="TH SarabunIT๙"/>
          <w:sz w:val="32"/>
          <w:szCs w:val="32"/>
          <w:cs/>
        </w:rPr>
        <w:t>ประกาศคณะกรรมการพนักงานส่วนตำบลจังหวัด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นครราชสีมา</w:t>
      </w:r>
      <w:r w:rsidRPr="000E68BF">
        <w:rPr>
          <w:rFonts w:ascii="TH SarabunIT๙" w:eastAsia="Angsana New" w:hAnsi="TH SarabunIT๙" w:cs="TH SarabunIT๙"/>
          <w:sz w:val="32"/>
          <w:szCs w:val="32"/>
          <w:cs/>
        </w:rPr>
        <w:t xml:space="preserve"> เรื่อง หลักเกณฑ์และเงื่อนไขเกี่ยวกับการบริหารงานบุคคล ขององค์การบริหารส่วนตำบล  ลงวันที่  2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๔</w:t>
      </w:r>
      <w:r w:rsidRPr="000E68BF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ธันวาคม</w:t>
      </w:r>
      <w:r w:rsidRPr="000E68BF">
        <w:rPr>
          <w:rFonts w:ascii="TH SarabunIT๙" w:eastAsia="Angsana New" w:hAnsi="TH SarabunIT๙" w:cs="TH SarabunIT๙"/>
          <w:sz w:val="32"/>
          <w:szCs w:val="32"/>
          <w:cs/>
        </w:rPr>
        <w:t xml:space="preserve">  2545  และที่แก้ไขเพิ่มเติมถึงปัจจุบัน กำหนดให้องค์การบริหารส่วนตำบล จัดทำแผนอัตรากำลัง 3 ปี เพื่อเป็นกรอบกำหนดอัตราตำแหน่งของพนักงานส่วนตำบล  ลูกจ้างประจำ และพนักงานจ้าง  ให้เหมาะสมและสอดคล้องกับปริมาณงานและภารกิจขององค์การบริหารส่วนตำบลแต่ละแห่ง ประกอบกับเพื่อเป็นการกำหนดทิศทางเป้าหมาย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และอัตรา</w:t>
      </w:r>
      <w:r w:rsidRPr="000E68BF">
        <w:rPr>
          <w:rFonts w:ascii="TH SarabunIT๙" w:eastAsia="Angsana New" w:hAnsi="TH SarabunIT๙" w:cs="TH SarabunIT๙"/>
          <w:sz w:val="32"/>
          <w:szCs w:val="32"/>
          <w:cs/>
        </w:rPr>
        <w:t>พนักงานส่วนตำบล ในห้วงระยะเวลา  3  ปี ขององค์การบริหารส่วนตำบลด้วย</w:t>
      </w:r>
      <w:r w:rsidRPr="0095716A">
        <w:rPr>
          <w:rFonts w:ascii="TH SarabunIT๙" w:hAnsi="TH SarabunIT๙" w:cs="TH SarabunIT๙" w:hint="cs"/>
          <w:szCs w:val="32"/>
          <w:cs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 xml:space="preserve">ประกอบกับแผนอัตรากำลัง 3 ปี ประจำปีงบประมาณ 256๑ </w:t>
      </w:r>
      <w:r>
        <w:rPr>
          <w:rFonts w:ascii="TH SarabunIT๙" w:hAnsi="TH SarabunIT๙" w:cs="TH SarabunIT๙"/>
          <w:szCs w:val="32"/>
          <w:cs/>
        </w:rPr>
        <w:t>–</w:t>
      </w:r>
      <w:r>
        <w:rPr>
          <w:rFonts w:ascii="TH SarabunIT๙" w:hAnsi="TH SarabunIT๙" w:cs="TH SarabunIT๙" w:hint="cs"/>
          <w:szCs w:val="32"/>
          <w:cs/>
        </w:rPr>
        <w:t xml:space="preserve"> 256๓  ขององค์การบริหารส่วนตำบลกำปัง </w:t>
      </w:r>
      <w:r>
        <w:rPr>
          <w:rFonts w:ascii="TH SarabunIT๙" w:hAnsi="TH SarabunIT๙" w:cs="TH SarabunIT๙"/>
          <w:szCs w:val="32"/>
          <w:cs/>
        </w:rPr>
        <w:br/>
      </w:r>
      <w:r>
        <w:rPr>
          <w:rFonts w:ascii="TH SarabunIT๙" w:hAnsi="TH SarabunIT๙" w:cs="TH SarabunIT๙" w:hint="cs"/>
          <w:szCs w:val="32"/>
          <w:cs/>
        </w:rPr>
        <w:t>จะสิ้นสุดลงในวันที่  30 กันยายน  2563 นี้</w:t>
      </w:r>
    </w:p>
    <w:p w:rsidR="00342073" w:rsidRDefault="00342073" w:rsidP="0034207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 w:hint="cs"/>
          <w:szCs w:val="32"/>
          <w:cs/>
        </w:rPr>
        <w:tab/>
      </w:r>
      <w:r w:rsidRPr="0095716A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เพื่อให้การบริหารงานบุคคลขององค์การบริหารส่วนตำบล เป็นไปด้วยความเรียบร้อย และองค์การบริหารส่วนตำบลกำปัง มีแผนอัตรากำลังฉบับใหม่ใช้อย่างต่อเนื่อง จึง</w:t>
      </w:r>
      <w:r w:rsidRPr="0095716A">
        <w:rPr>
          <w:rFonts w:ascii="TH SarabunIT๙" w:hAnsi="TH SarabunIT๙" w:cs="TH SarabunIT๙"/>
          <w:sz w:val="32"/>
          <w:szCs w:val="32"/>
          <w:cs/>
        </w:rPr>
        <w:t>อาศัยอำนาจตามความนัยมาตรา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 xml:space="preserve">  15  และ </w:t>
      </w:r>
      <w:r w:rsidRPr="0095716A">
        <w:rPr>
          <w:rFonts w:ascii="TH SarabunIT๙" w:hAnsi="TH SarabunIT๙" w:cs="TH SarabunIT๙"/>
          <w:sz w:val="32"/>
          <w:szCs w:val="32"/>
          <w:cs/>
        </w:rPr>
        <w:t xml:space="preserve"> 25 วรรคท้าย  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>แห่ง</w:t>
      </w:r>
      <w:r w:rsidRPr="0095716A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พระราชบัญญัติระเบียบบริหารงานบุคคลส่วนท้องถิ่น พ.ศ. 2542  </w:t>
      </w:r>
      <w:r>
        <w:rPr>
          <w:rFonts w:ascii="TH SarabunIT๙" w:hAnsi="TH SarabunIT๙" w:cs="TH SarabunIT๙" w:hint="cs"/>
          <w:sz w:val="32"/>
          <w:szCs w:val="32"/>
          <w:cs/>
        </w:rPr>
        <w:t>และมติคณะกรรมการพนักงานส่วนตำบลจังหวัดนครราชสีมา ในการประชุมครั้งที่ ๙/2563  เมื่อ</w:t>
      </w:r>
      <w:r w:rsidRPr="00203192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..๒๓..</w:t>
      </w:r>
      <w:r w:rsidRPr="002031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203192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031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630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จึงประกาศใช้แผนอัตรากำลัง 3 ปี ขององค์การบริหารส่วนตำบลกำปัง ดังนี้</w:t>
      </w:r>
    </w:p>
    <w:p w:rsidR="00342073" w:rsidRPr="0095716A" w:rsidRDefault="00342073" w:rsidP="00342073">
      <w:pPr>
        <w:pStyle w:val="BodyTextIndent"/>
        <w:spacing w:after="0"/>
        <w:ind w:left="0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Cs w:val="32"/>
          <w:cs/>
        </w:rPr>
        <w:t xml:space="preserve">ประกาศฉบับนี้เรียกว่า ประกาศองค์การบริหารส่วนตำบลกำปัง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95716A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716A">
        <w:rPr>
          <w:rFonts w:ascii="TH SarabunIT๙" w:hAnsi="TH SarabunIT๙" w:cs="TH SarabunIT๙"/>
          <w:sz w:val="32"/>
          <w:szCs w:val="32"/>
          <w:cs/>
        </w:rPr>
        <w:t>แผนอัตรากำลัง 3 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716A">
        <w:rPr>
          <w:rFonts w:ascii="TH SarabunIT๙" w:hAnsi="TH SarabunIT๙" w:cs="TH SarabunIT๙"/>
          <w:sz w:val="32"/>
          <w:szCs w:val="32"/>
          <w:cs/>
        </w:rPr>
        <w:t>ประจำปีงบประมาณ  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9571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716A">
        <w:rPr>
          <w:rFonts w:ascii="TH SarabunIT๙" w:hAnsi="TH SarabunIT๙" w:cs="TH SarabunIT๙"/>
          <w:sz w:val="32"/>
          <w:szCs w:val="32"/>
        </w:rPr>
        <w:t>–</w:t>
      </w:r>
      <w:r w:rsidRPr="0095716A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Pr="0095716A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</w:p>
    <w:p w:rsidR="00342073" w:rsidRDefault="00342073" w:rsidP="00342073">
      <w:pPr>
        <w:spacing w:after="0"/>
        <w:ind w:firstLine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2. ประกาศฉบับนี้มีผลบังคับใช้ตั้งแต่  1  ตุลาคม  2563</w:t>
      </w:r>
      <w:r>
        <w:rPr>
          <w:rFonts w:ascii="TH SarabunIT๙" w:hAnsi="TH SarabunIT๙" w:cs="TH SarabunIT๙"/>
          <w:szCs w:val="32"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เป็นต้นไป</w:t>
      </w:r>
    </w:p>
    <w:p w:rsidR="00342073" w:rsidRPr="005B79C4" w:rsidRDefault="00342073" w:rsidP="00342073">
      <w:pPr>
        <w:spacing w:after="0"/>
        <w:ind w:firstLine="1440"/>
        <w:jc w:val="thaiDistribute"/>
        <w:rPr>
          <w:rFonts w:ascii="TH SarabunIT๙" w:hAnsi="TH SarabunIT๙" w:cs="TH SarabunIT๙"/>
          <w:szCs w:val="32"/>
          <w:cs/>
        </w:rPr>
      </w:pPr>
    </w:p>
    <w:p w:rsidR="00342073" w:rsidRPr="00B53C49" w:rsidRDefault="00342073" w:rsidP="00342073">
      <w:pPr>
        <w:pStyle w:val="Heading1"/>
        <w:tabs>
          <w:tab w:val="left" w:pos="1134"/>
        </w:tabs>
        <w:spacing w:before="0"/>
        <w:rPr>
          <w:rFonts w:ascii="TH SarabunIT๙" w:hAnsi="TH SarabunIT๙" w:cs="TH SarabunIT๙"/>
          <w:b w:val="0"/>
          <w:bCs w:val="0"/>
          <w:color w:val="auto"/>
          <w:szCs w:val="32"/>
        </w:rPr>
      </w:pPr>
      <w:r>
        <w:rPr>
          <w:noProof/>
          <w:cs/>
        </w:rPr>
        <w:drawing>
          <wp:anchor distT="0" distB="0" distL="114300" distR="114300" simplePos="0" relativeHeight="251661312" behindDoc="1" locked="0" layoutInCell="1" allowOverlap="1" wp14:anchorId="6A859BA6" wp14:editId="22B1204C">
            <wp:simplePos x="0" y="0"/>
            <wp:positionH relativeFrom="column">
              <wp:posOffset>2095500</wp:posOffset>
            </wp:positionH>
            <wp:positionV relativeFrom="paragraph">
              <wp:posOffset>152400</wp:posOffset>
            </wp:positionV>
            <wp:extent cx="1465267" cy="933450"/>
            <wp:effectExtent l="0" t="0" r="1905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67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16A"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Pr="00B53C49">
        <w:rPr>
          <w:rFonts w:ascii="TH SarabunIT๙" w:hAnsi="TH SarabunIT๙" w:cs="TH SarabunIT๙"/>
          <w:b w:val="0"/>
          <w:bCs w:val="0"/>
          <w:color w:val="auto"/>
          <w:szCs w:val="32"/>
          <w:cs/>
        </w:rPr>
        <w:tab/>
        <w:t>ประกาศ</w:t>
      </w:r>
      <w:r w:rsidRPr="00B53C49">
        <w:rPr>
          <w:rFonts w:ascii="TH SarabunIT๙" w:hAnsi="TH SarabunIT๙" w:cs="TH SarabunIT๙" w:hint="cs"/>
          <w:b w:val="0"/>
          <w:bCs w:val="0"/>
          <w:color w:val="auto"/>
          <w:szCs w:val="32"/>
          <w:cs/>
        </w:rPr>
        <w:t xml:space="preserve">   ณ   วันที่    </w:t>
      </w:r>
      <w:r>
        <w:rPr>
          <w:rFonts w:ascii="TH SarabunIT๙" w:hAnsi="TH SarabunIT๙" w:cs="TH SarabunIT๙" w:hint="cs"/>
          <w:b w:val="0"/>
          <w:bCs w:val="0"/>
          <w:color w:val="auto"/>
          <w:szCs w:val="32"/>
          <w:cs/>
        </w:rPr>
        <w:t>๑</w:t>
      </w:r>
      <w:r w:rsidRPr="00B53C49">
        <w:rPr>
          <w:rFonts w:ascii="TH SarabunIT๙" w:hAnsi="TH SarabunIT๙" w:cs="TH SarabunIT๙" w:hint="cs"/>
          <w:b w:val="0"/>
          <w:bCs w:val="0"/>
          <w:color w:val="auto"/>
          <w:szCs w:val="32"/>
          <w:cs/>
        </w:rPr>
        <w:t xml:space="preserve">    </w:t>
      </w:r>
      <w:r>
        <w:rPr>
          <w:rFonts w:ascii="TH SarabunIT๙" w:hAnsi="TH SarabunIT๙" w:cs="TH SarabunIT๙" w:hint="cs"/>
          <w:b w:val="0"/>
          <w:bCs w:val="0"/>
          <w:color w:val="auto"/>
          <w:szCs w:val="32"/>
          <w:cs/>
        </w:rPr>
        <w:t>ตุลาคม</w:t>
      </w:r>
      <w:r w:rsidRPr="00B53C49">
        <w:rPr>
          <w:rFonts w:ascii="TH SarabunIT๙" w:hAnsi="TH SarabunIT๙" w:cs="TH SarabunIT๙" w:hint="cs"/>
          <w:b w:val="0"/>
          <w:bCs w:val="0"/>
          <w:color w:val="auto"/>
          <w:szCs w:val="32"/>
          <w:cs/>
        </w:rPr>
        <w:t xml:space="preserve">   พ.ศ.2563</w:t>
      </w:r>
    </w:p>
    <w:p w:rsidR="00342073" w:rsidRDefault="00342073" w:rsidP="003420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42073" w:rsidRDefault="00342073" w:rsidP="003420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42073" w:rsidRPr="00B53C49" w:rsidRDefault="00342073" w:rsidP="00342073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342073" w:rsidRPr="0095716A" w:rsidRDefault="00342073" w:rsidP="00342073">
      <w:pPr>
        <w:tabs>
          <w:tab w:val="left" w:pos="1276"/>
          <w:tab w:val="left" w:pos="1560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5716A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มีชัย  จงสันเทียะ</w:t>
      </w:r>
      <w:r w:rsidRPr="0095716A">
        <w:rPr>
          <w:rFonts w:ascii="TH SarabunIT๙" w:hAnsi="TH SarabunIT๙" w:cs="TH SarabunIT๙"/>
          <w:sz w:val="32"/>
          <w:szCs w:val="32"/>
          <w:cs/>
        </w:rPr>
        <w:t>)</w:t>
      </w:r>
    </w:p>
    <w:p w:rsidR="00342073" w:rsidRPr="0095716A" w:rsidRDefault="00342073" w:rsidP="00342073">
      <w:pPr>
        <w:tabs>
          <w:tab w:val="left" w:pos="1276"/>
          <w:tab w:val="left" w:pos="156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5716A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กำปัง</w:t>
      </w:r>
    </w:p>
    <w:p w:rsidR="00342073" w:rsidRDefault="00342073" w:rsidP="00342073">
      <w:pPr>
        <w:tabs>
          <w:tab w:val="left" w:pos="1276"/>
          <w:tab w:val="left" w:pos="15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42073" w:rsidRDefault="00342073"/>
    <w:sectPr w:rsidR="00342073" w:rsidSect="00342073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73"/>
    <w:rsid w:val="003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B46506"/>
  <w15:chartTrackingRefBased/>
  <w15:docId w15:val="{3A188589-CC19-4AAC-83D4-5F928C0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073"/>
    <w:pPr>
      <w:spacing w:after="200" w:line="264" w:lineRule="auto"/>
    </w:pPr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342073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2073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BodyTextIndent">
    <w:name w:val="Body Text Indent"/>
    <w:basedOn w:val="Normal"/>
    <w:link w:val="BodyTextIndentChar"/>
    <w:rsid w:val="00342073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42073"/>
    <w:rPr>
      <w:rFonts w:ascii="Times New Roman" w:eastAsia="Times New Roman" w:hAnsi="Times New Roman" w:cs="Angsana New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2020-10-09T08:37:00Z</dcterms:created>
  <dcterms:modified xsi:type="dcterms:W3CDTF">2020-10-09T08:40:00Z</dcterms:modified>
</cp:coreProperties>
</file>